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CF6B2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</w:rPr>
      </w:pPr>
      <w:r w:rsidRPr="00217B9C">
        <w:rPr>
          <w:rFonts w:ascii="Times" w:hAnsi="Times" w:cs="Times"/>
        </w:rPr>
        <w:t xml:space="preserve">Barrett, J., McCoy, C., &amp; Veblen, K. (1997).  </w:t>
      </w:r>
      <w:r w:rsidRPr="00217B9C">
        <w:rPr>
          <w:rFonts w:ascii="Times" w:hAnsi="Times" w:cs="Times"/>
          <w:i/>
        </w:rPr>
        <w:t>Sound ways of knowing: Music in the interdisciplinary classroom.</w:t>
      </w:r>
      <w:r w:rsidRPr="00217B9C">
        <w:rPr>
          <w:rFonts w:ascii="Times" w:hAnsi="Times" w:cs="Times"/>
        </w:rPr>
        <w:t xml:space="preserve">  Belmont, CA: Wadsworth.</w:t>
      </w:r>
    </w:p>
    <w:p w14:paraId="5EC0DE95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</w:rPr>
      </w:pPr>
      <w:proofErr w:type="spellStart"/>
      <w:r w:rsidRPr="00217B9C">
        <w:rPr>
          <w:rFonts w:ascii="Times" w:hAnsi="Times" w:cs="Times"/>
        </w:rPr>
        <w:t>Burnard</w:t>
      </w:r>
      <w:proofErr w:type="spellEnd"/>
      <w:r w:rsidRPr="00217B9C">
        <w:rPr>
          <w:rFonts w:ascii="Times" w:hAnsi="Times" w:cs="Times"/>
        </w:rPr>
        <w:t xml:space="preserve">, P. (2012).  </w:t>
      </w:r>
      <w:r w:rsidRPr="00217B9C">
        <w:rPr>
          <w:rFonts w:ascii="Times" w:hAnsi="Times" w:cs="Times"/>
          <w:i/>
        </w:rPr>
        <w:t>Musical creativities in real world practice</w:t>
      </w:r>
      <w:r w:rsidRPr="00217B9C">
        <w:rPr>
          <w:rFonts w:ascii="Times" w:hAnsi="Times" w:cs="Times"/>
        </w:rPr>
        <w:t>.  Oxford, UK: Oxford University Press.</w:t>
      </w:r>
    </w:p>
    <w:p w14:paraId="2827E4C1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</w:rPr>
      </w:pPr>
      <w:r w:rsidRPr="00217B9C">
        <w:rPr>
          <w:rFonts w:ascii="Times" w:hAnsi="Times" w:cs="Times"/>
        </w:rPr>
        <w:t xml:space="preserve">Colwell, R. (2011).  Roles of direct instruction, critical thinking and transfer in the design of curriculum for music learning.  In R. Colwell and P. (eds.) </w:t>
      </w:r>
      <w:r w:rsidRPr="00217B9C">
        <w:rPr>
          <w:rFonts w:ascii="Times" w:hAnsi="Times" w:cs="Times"/>
          <w:i/>
        </w:rPr>
        <w:t xml:space="preserve">MENC Handbook of Research on Music Learning, Vol. 1, </w:t>
      </w:r>
      <w:r w:rsidRPr="00217B9C">
        <w:rPr>
          <w:rFonts w:ascii="Times" w:hAnsi="Times" w:cs="Times"/>
        </w:rPr>
        <w:t>(84-139) New York, NY:</w:t>
      </w:r>
      <w:r w:rsidRPr="00217B9C">
        <w:rPr>
          <w:rFonts w:ascii="Times" w:hAnsi="Times" w:cs="Times"/>
          <w:i/>
        </w:rPr>
        <w:t xml:space="preserve"> </w:t>
      </w:r>
      <w:r w:rsidRPr="00217B9C">
        <w:rPr>
          <w:rFonts w:ascii="Times" w:hAnsi="Times" w:cs="Times"/>
        </w:rPr>
        <w:t>Oxford University Press.</w:t>
      </w:r>
    </w:p>
    <w:p w14:paraId="1D7F85CD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  <w:b/>
          <w:bCs/>
        </w:rPr>
      </w:pPr>
      <w:r w:rsidRPr="00217B9C">
        <w:rPr>
          <w:rFonts w:ascii="Times" w:hAnsi="Times" w:cs="Times"/>
        </w:rPr>
        <w:t xml:space="preserve">Conkling, S. &amp; Henry, W. (1999).  </w:t>
      </w:r>
      <w:r w:rsidRPr="00217B9C">
        <w:rPr>
          <w:rFonts w:ascii="Times" w:hAnsi="Times" w:cs="Times"/>
          <w:bCs/>
        </w:rPr>
        <w:t xml:space="preserve">Professional development partnerships: A new model for music teacher preparation.  </w:t>
      </w:r>
      <w:r w:rsidRPr="00217B9C">
        <w:rPr>
          <w:rFonts w:ascii="Times" w:hAnsi="Times" w:cs="Times"/>
          <w:bCs/>
          <w:i/>
        </w:rPr>
        <w:t>Arts Education Policy Review</w:t>
      </w:r>
      <w:r w:rsidRPr="00217B9C">
        <w:rPr>
          <w:rFonts w:ascii="Times" w:hAnsi="Times" w:cs="Times"/>
          <w:bCs/>
        </w:rPr>
        <w:t xml:space="preserve">, </w:t>
      </w:r>
      <w:r w:rsidRPr="00217B9C">
        <w:rPr>
          <w:rFonts w:ascii="Times" w:hAnsi="Times" w:cs="Times"/>
          <w:bCs/>
          <w:i/>
        </w:rPr>
        <w:t>100</w:t>
      </w:r>
      <w:r w:rsidRPr="00217B9C">
        <w:rPr>
          <w:rFonts w:ascii="Times" w:hAnsi="Times" w:cs="Times"/>
          <w:bCs/>
        </w:rPr>
        <w:t>(4),  19-23.</w:t>
      </w:r>
    </w:p>
    <w:p w14:paraId="403CBA1A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</w:rPr>
      </w:pPr>
      <w:r w:rsidRPr="00217B9C">
        <w:rPr>
          <w:rFonts w:ascii="Times" w:hAnsi="Times" w:cs="Times"/>
        </w:rPr>
        <w:t xml:space="preserve">Cuban, L. (2003).  </w:t>
      </w:r>
      <w:r w:rsidRPr="00217B9C">
        <w:rPr>
          <w:rFonts w:ascii="Times" w:hAnsi="Times" w:cs="Times"/>
          <w:i/>
        </w:rPr>
        <w:t>Why is it so hard to get good schools</w:t>
      </w:r>
      <w:r w:rsidRPr="00217B9C">
        <w:rPr>
          <w:rFonts w:ascii="Times" w:hAnsi="Times" w:cs="Times"/>
        </w:rPr>
        <w:t>.  New York, NY: Teachers College Press.</w:t>
      </w:r>
    </w:p>
    <w:p w14:paraId="74BC4CDC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</w:rPr>
      </w:pPr>
      <w:r w:rsidRPr="00217B9C">
        <w:rPr>
          <w:rFonts w:ascii="Times" w:hAnsi="Times" w:cs="Times"/>
        </w:rPr>
        <w:t xml:space="preserve">Curtis, L. (1956).  The versatile John Beattie.  </w:t>
      </w:r>
      <w:r w:rsidRPr="00217B9C">
        <w:rPr>
          <w:rFonts w:ascii="Times" w:hAnsi="Times" w:cs="Times"/>
          <w:i/>
        </w:rPr>
        <w:t>Music Educators Journal</w:t>
      </w:r>
      <w:r w:rsidRPr="00217B9C">
        <w:rPr>
          <w:rFonts w:ascii="Times" w:hAnsi="Times" w:cs="Times"/>
        </w:rPr>
        <w:t xml:space="preserve">. </w:t>
      </w:r>
      <w:r w:rsidRPr="00217B9C">
        <w:rPr>
          <w:rFonts w:ascii="Times" w:hAnsi="Times" w:cs="Times"/>
          <w:i/>
        </w:rPr>
        <w:t>43</w:t>
      </w:r>
      <w:r w:rsidRPr="00217B9C">
        <w:rPr>
          <w:rFonts w:ascii="Times" w:hAnsi="Times" w:cs="Times"/>
        </w:rPr>
        <w:t>(2), 22-24+26.</w:t>
      </w:r>
    </w:p>
    <w:p w14:paraId="76DD96D2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</w:rPr>
      </w:pPr>
      <w:proofErr w:type="spellStart"/>
      <w:r w:rsidRPr="00217B9C">
        <w:rPr>
          <w:rFonts w:ascii="Times" w:hAnsi="Times" w:cs="Times"/>
        </w:rPr>
        <w:t>Elpus</w:t>
      </w:r>
      <w:proofErr w:type="spellEnd"/>
      <w:r w:rsidRPr="00217B9C">
        <w:rPr>
          <w:rFonts w:ascii="Times" w:hAnsi="Times" w:cs="Times"/>
        </w:rPr>
        <w:t xml:space="preserve">, K. &amp; </w:t>
      </w:r>
      <w:proofErr w:type="spellStart"/>
      <w:r w:rsidRPr="00217B9C">
        <w:rPr>
          <w:rFonts w:ascii="Times" w:hAnsi="Times" w:cs="Times"/>
        </w:rPr>
        <w:t>Abril</w:t>
      </w:r>
      <w:proofErr w:type="spellEnd"/>
      <w:r w:rsidRPr="00217B9C">
        <w:rPr>
          <w:rFonts w:ascii="Times" w:hAnsi="Times" w:cs="Times"/>
        </w:rPr>
        <w:t>, C. (2011).  </w:t>
      </w:r>
      <w:r w:rsidRPr="00217B9C">
        <w:rPr>
          <w:rFonts w:ascii="Times" w:hAnsi="Times" w:cs="Times"/>
          <w:color w:val="000000" w:themeColor="text1"/>
        </w:rPr>
        <w:fldChar w:fldCharType="begin"/>
      </w:r>
      <w:r w:rsidRPr="00217B9C">
        <w:rPr>
          <w:rFonts w:ascii="Times" w:hAnsi="Times" w:cs="Times"/>
          <w:color w:val="000000" w:themeColor="text1"/>
        </w:rPr>
        <w:instrText xml:space="preserve"> HYPERLINK "http://jrm.sagepub.com/content/59/2/128.short" \t "_blank" </w:instrText>
      </w:r>
      <w:r w:rsidRPr="00217B9C">
        <w:rPr>
          <w:rFonts w:ascii="Times" w:hAnsi="Times" w:cs="Times"/>
          <w:color w:val="000000" w:themeColor="text1"/>
        </w:rPr>
        <w:fldChar w:fldCharType="separate"/>
      </w:r>
      <w:r w:rsidRPr="00217B9C">
        <w:rPr>
          <w:rStyle w:val="Hyperlink"/>
          <w:rFonts w:ascii="Times" w:hAnsi="Times" w:cs="Times"/>
          <w:color w:val="000000" w:themeColor="text1"/>
          <w:u w:val="none"/>
        </w:rPr>
        <w:t>High school music students in the United States: A demographic profile.</w:t>
      </w:r>
      <w:r w:rsidRPr="00217B9C">
        <w:rPr>
          <w:rFonts w:ascii="Times" w:hAnsi="Times" w:cs="Times"/>
          <w:color w:val="000000" w:themeColor="text1"/>
        </w:rPr>
        <w:fldChar w:fldCharType="end"/>
      </w:r>
      <w:r w:rsidRPr="00217B9C">
        <w:rPr>
          <w:rFonts w:ascii="Times" w:hAnsi="Times" w:cs="Times"/>
        </w:rPr>
        <w:t> </w:t>
      </w:r>
      <w:r w:rsidRPr="00217B9C">
        <w:rPr>
          <w:rFonts w:ascii="Times" w:hAnsi="Times" w:cs="Times"/>
          <w:i/>
        </w:rPr>
        <w:t>Journal of Research in Music Education</w:t>
      </w:r>
      <w:r w:rsidRPr="00217B9C">
        <w:rPr>
          <w:rFonts w:ascii="Times" w:hAnsi="Times" w:cs="Times"/>
        </w:rPr>
        <w:t xml:space="preserve">. </w:t>
      </w:r>
      <w:r w:rsidRPr="00217B9C">
        <w:rPr>
          <w:rFonts w:ascii="Times" w:hAnsi="Times" w:cs="Times"/>
          <w:i/>
        </w:rPr>
        <w:t>59</w:t>
      </w:r>
      <w:r w:rsidRPr="00217B9C">
        <w:rPr>
          <w:rFonts w:ascii="Times" w:hAnsi="Times" w:cs="Times"/>
        </w:rPr>
        <w:t>(2), 128-145.</w:t>
      </w:r>
    </w:p>
    <w:p w14:paraId="2DEFDCB8" w14:textId="77777777" w:rsidR="00217B9C" w:rsidRPr="00217B9C" w:rsidRDefault="00217B9C" w:rsidP="00217B9C">
      <w:pPr>
        <w:spacing w:line="480" w:lineRule="auto"/>
        <w:ind w:left="720" w:hanging="720"/>
      </w:pPr>
      <w:r w:rsidRPr="00217B9C">
        <w:t xml:space="preserve">Gardner, H. (1991). </w:t>
      </w:r>
      <w:r w:rsidRPr="00217B9C">
        <w:rPr>
          <w:i/>
        </w:rPr>
        <w:t>The unschooled mind: How children think and how schools should teach</w:t>
      </w:r>
      <w:r w:rsidRPr="00217B9C">
        <w:t>.  New York, NY: Basic Books.</w:t>
      </w:r>
    </w:p>
    <w:p w14:paraId="65F33E02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</w:rPr>
      </w:pPr>
      <w:proofErr w:type="spellStart"/>
      <w:r w:rsidRPr="00217B9C">
        <w:rPr>
          <w:rFonts w:ascii="Times" w:hAnsi="Times" w:cs="Times"/>
        </w:rPr>
        <w:t>Gladwell</w:t>
      </w:r>
      <w:proofErr w:type="spellEnd"/>
      <w:r w:rsidRPr="00217B9C">
        <w:rPr>
          <w:rFonts w:ascii="Times" w:hAnsi="Times" w:cs="Times"/>
        </w:rPr>
        <w:t xml:space="preserve">, M. (2002).  </w:t>
      </w:r>
      <w:r w:rsidRPr="00217B9C">
        <w:rPr>
          <w:rFonts w:ascii="Times" w:hAnsi="Times" w:cs="Times"/>
          <w:i/>
        </w:rPr>
        <w:t>The tipping point:  How little things can make a big difference</w:t>
      </w:r>
      <w:r w:rsidRPr="00217B9C">
        <w:rPr>
          <w:rFonts w:ascii="Times" w:hAnsi="Times" w:cs="Times"/>
        </w:rPr>
        <w:t>.  New York, NY: Little, Brown.</w:t>
      </w:r>
    </w:p>
    <w:p w14:paraId="3F9EB149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5" w:tooltip="Search for Graham, David" w:history="1">
        <w:r w:rsidR="00217B9C" w:rsidRPr="00217B9C">
          <w:rPr>
            <w:rStyle w:val="Hyperlink"/>
            <w:rFonts w:ascii="Times" w:hAnsi="Times" w:cs="Times"/>
            <w:color w:val="000000" w:themeColor="text1"/>
            <w:u w:val="none"/>
          </w:rPr>
          <w:t xml:space="preserve">Graham, D. (1998).  Teaching for creativity in music performance.  </w:t>
        </w:r>
      </w:hyperlink>
      <w:hyperlink r:id="rId6" w:tooltip="Search for Music Educators Journal" w:history="1">
        <w:r w:rsidR="00217B9C" w:rsidRPr="00217B9C">
          <w:rPr>
            <w:rStyle w:val="Hyperlink"/>
            <w:rFonts w:ascii="Times" w:hAnsi="Times" w:cs="Times"/>
            <w:i/>
            <w:color w:val="000000" w:themeColor="text1"/>
            <w:u w:val="none"/>
          </w:rPr>
          <w:t>Music Educators Journal</w:t>
        </w:r>
      </w:hyperlink>
      <w:r w:rsidR="00217B9C" w:rsidRPr="00217B9C">
        <w:rPr>
          <w:rFonts w:ascii="Times" w:hAnsi="Times" w:cs="Times"/>
          <w:i/>
          <w:color w:val="000000" w:themeColor="text1"/>
        </w:rPr>
        <w:t>.  84</w:t>
      </w:r>
      <w:r w:rsidR="00217B9C" w:rsidRPr="00217B9C">
        <w:rPr>
          <w:rFonts w:ascii="Times" w:hAnsi="Times" w:cs="Times"/>
          <w:color w:val="000000" w:themeColor="text1"/>
        </w:rPr>
        <w:t>(5), 24-29.</w:t>
      </w:r>
    </w:p>
    <w:p w14:paraId="46042033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</w:rPr>
      </w:pPr>
      <w:r w:rsidRPr="00217B9C">
        <w:rPr>
          <w:rFonts w:ascii="Times" w:hAnsi="Times" w:cs="Times"/>
        </w:rPr>
        <w:lastRenderedPageBreak/>
        <w:t xml:space="preserve">Green, L. (2002).  </w:t>
      </w:r>
      <w:r w:rsidRPr="00217B9C">
        <w:rPr>
          <w:rFonts w:ascii="Times" w:hAnsi="Times" w:cs="Times"/>
          <w:bCs/>
          <w:i/>
        </w:rPr>
        <w:t>How popular musicians Learn: </w:t>
      </w:r>
      <w:r w:rsidRPr="00217B9C">
        <w:rPr>
          <w:rFonts w:ascii="Times" w:hAnsi="Times" w:cs="Times"/>
          <w:i/>
        </w:rPr>
        <w:t xml:space="preserve"> A way ahead for music education</w:t>
      </w:r>
      <w:r w:rsidRPr="00217B9C">
        <w:rPr>
          <w:rFonts w:ascii="Times" w:hAnsi="Times" w:cs="Times"/>
        </w:rPr>
        <w:t xml:space="preserve">.  Surrey: UK: </w:t>
      </w:r>
      <w:proofErr w:type="spellStart"/>
      <w:r w:rsidRPr="00217B9C">
        <w:rPr>
          <w:rFonts w:ascii="Times" w:hAnsi="Times" w:cs="Times"/>
        </w:rPr>
        <w:t>Ashgate</w:t>
      </w:r>
      <w:proofErr w:type="spellEnd"/>
      <w:r w:rsidRPr="00217B9C">
        <w:rPr>
          <w:rFonts w:ascii="Times" w:hAnsi="Times" w:cs="Times"/>
        </w:rPr>
        <w:t>.</w:t>
      </w:r>
    </w:p>
    <w:p w14:paraId="275426D6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r w:rsidRPr="00217B9C">
        <w:rPr>
          <w:rFonts w:ascii="Times" w:hAnsi="Times" w:cs="Times"/>
          <w:color w:val="000000" w:themeColor="text1"/>
        </w:rPr>
        <w:t xml:space="preserve">Hebert, E. (2001)  </w:t>
      </w:r>
      <w:r w:rsidRPr="00217B9C">
        <w:rPr>
          <w:rFonts w:ascii="Times" w:hAnsi="Times" w:cs="Times"/>
          <w:i/>
          <w:color w:val="000000" w:themeColor="text1"/>
        </w:rPr>
        <w:t>The power of portfolios: What children can teach us about learning and assessment</w:t>
      </w:r>
      <w:r w:rsidRPr="00217B9C">
        <w:rPr>
          <w:rFonts w:ascii="Times" w:hAnsi="Times" w:cs="Times"/>
          <w:color w:val="000000" w:themeColor="text1"/>
        </w:rPr>
        <w:t xml:space="preserve">. San Francisco, CA: </w:t>
      </w:r>
      <w:proofErr w:type="spellStart"/>
      <w:r w:rsidRPr="00217B9C">
        <w:rPr>
          <w:rFonts w:ascii="Times" w:hAnsi="Times" w:cs="Times"/>
          <w:color w:val="000000" w:themeColor="text1"/>
        </w:rPr>
        <w:t>Jossey</w:t>
      </w:r>
      <w:proofErr w:type="spellEnd"/>
      <w:r w:rsidRPr="00217B9C">
        <w:rPr>
          <w:rFonts w:ascii="Times" w:hAnsi="Times" w:cs="Times"/>
          <w:color w:val="000000" w:themeColor="text1"/>
        </w:rPr>
        <w:t>-Bass.</w:t>
      </w:r>
    </w:p>
    <w:p w14:paraId="62629F34" w14:textId="77777777" w:rsidR="00217B9C" w:rsidRPr="00217B9C" w:rsidRDefault="00217B9C" w:rsidP="00217B9C">
      <w:pPr>
        <w:spacing w:line="480" w:lineRule="auto"/>
        <w:ind w:left="720" w:hanging="720"/>
      </w:pPr>
      <w:r w:rsidRPr="00217B9C">
        <w:t xml:space="preserve">Hickey, M. &amp; Webster, P. (2001). Creative thinking in music.  </w:t>
      </w:r>
      <w:r w:rsidRPr="00217B9C">
        <w:rPr>
          <w:i/>
        </w:rPr>
        <w:t xml:space="preserve">Music Educators Journal. </w:t>
      </w:r>
      <w:r w:rsidRPr="00217B9C">
        <w:t xml:space="preserve"> </w:t>
      </w:r>
      <w:r w:rsidRPr="00217B9C">
        <w:rPr>
          <w:i/>
        </w:rPr>
        <w:t>88</w:t>
      </w:r>
      <w:r w:rsidRPr="00217B9C">
        <w:t>(1), pp. 19-23</w:t>
      </w:r>
    </w:p>
    <w:p w14:paraId="7C828852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</w:rPr>
      </w:pPr>
      <w:r w:rsidRPr="00217B9C">
        <w:rPr>
          <w:rFonts w:ascii="Times" w:hAnsi="Times" w:cs="Times"/>
        </w:rPr>
        <w:t xml:space="preserve">Holcomb, S. (2007).  State of the arts.  </w:t>
      </w:r>
      <w:proofErr w:type="spellStart"/>
      <w:r w:rsidRPr="00217B9C">
        <w:rPr>
          <w:rFonts w:ascii="Times" w:hAnsi="Times" w:cs="Times"/>
          <w:i/>
        </w:rPr>
        <w:t>neatoday</w:t>
      </w:r>
      <w:proofErr w:type="spellEnd"/>
      <w:r w:rsidRPr="00217B9C">
        <w:rPr>
          <w:rFonts w:ascii="Times" w:hAnsi="Times" w:cs="Times"/>
        </w:rPr>
        <w:t>, (</w:t>
      </w:r>
      <w:proofErr w:type="spellStart"/>
      <w:r w:rsidRPr="00217B9C">
        <w:rPr>
          <w:rFonts w:ascii="Times" w:hAnsi="Times" w:cs="Times"/>
        </w:rPr>
        <w:t>Janurary</w:t>
      </w:r>
      <w:proofErr w:type="spellEnd"/>
      <w:r w:rsidRPr="00217B9C">
        <w:rPr>
          <w:rFonts w:ascii="Times" w:hAnsi="Times" w:cs="Times"/>
        </w:rPr>
        <w:t xml:space="preserve">).  Retrieved from </w:t>
      </w:r>
      <w:hyperlink r:id="rId7" w:history="1">
        <w:r w:rsidRPr="00217B9C">
          <w:rPr>
            <w:rStyle w:val="Hyperlink"/>
            <w:rFonts w:ascii="Times" w:hAnsi="Times" w:cs="Times"/>
            <w:u w:val="none"/>
          </w:rPr>
          <w:t>http://www.nea.org/home/10630.htm</w:t>
        </w:r>
      </w:hyperlink>
    </w:p>
    <w:p w14:paraId="36B4AA59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</w:rPr>
      </w:pPr>
      <w:r w:rsidRPr="00217B9C">
        <w:rPr>
          <w:rFonts w:ascii="Times" w:hAnsi="Times" w:cs="Times"/>
        </w:rPr>
        <w:t xml:space="preserve">Jorgensen, E. (2010).  School music education and change.  </w:t>
      </w:r>
      <w:r w:rsidRPr="00217B9C">
        <w:rPr>
          <w:rFonts w:ascii="Times" w:hAnsi="Times" w:cs="Times"/>
          <w:i/>
        </w:rPr>
        <w:t>Music Educators Journal</w:t>
      </w:r>
      <w:r w:rsidRPr="00217B9C">
        <w:rPr>
          <w:rFonts w:ascii="Times" w:hAnsi="Times" w:cs="Times"/>
        </w:rPr>
        <w:t xml:space="preserve">. </w:t>
      </w:r>
      <w:r w:rsidRPr="00217B9C">
        <w:rPr>
          <w:rFonts w:ascii="Times" w:hAnsi="Times" w:cs="Times"/>
          <w:i/>
        </w:rPr>
        <w:t>96</w:t>
      </w:r>
      <w:r w:rsidRPr="00217B9C">
        <w:rPr>
          <w:rFonts w:ascii="Times" w:hAnsi="Times" w:cs="Times"/>
        </w:rPr>
        <w:t>(4), 21-27.</w:t>
      </w:r>
    </w:p>
    <w:p w14:paraId="4BF7FC36" w14:textId="77777777" w:rsidR="00217B9C" w:rsidRDefault="00217B9C" w:rsidP="00217B9C">
      <w:pPr>
        <w:spacing w:line="480" w:lineRule="auto"/>
        <w:ind w:left="720" w:hanging="720"/>
        <w:rPr>
          <w:rFonts w:ascii="Times" w:hAnsi="Times" w:cs="Times"/>
        </w:rPr>
      </w:pPr>
      <w:proofErr w:type="spellStart"/>
      <w:r w:rsidRPr="00217B9C">
        <w:rPr>
          <w:rFonts w:ascii="Times" w:hAnsi="Times" w:cs="Times"/>
        </w:rPr>
        <w:t>Kratus</w:t>
      </w:r>
      <w:proofErr w:type="spellEnd"/>
      <w:r w:rsidRPr="00217B9C">
        <w:rPr>
          <w:rFonts w:ascii="Times" w:hAnsi="Times" w:cs="Times"/>
        </w:rPr>
        <w:t xml:space="preserve">, J. (2007).  Music education at the tipping point.  </w:t>
      </w:r>
      <w:r w:rsidRPr="00217B9C">
        <w:rPr>
          <w:rFonts w:ascii="Times" w:hAnsi="Times" w:cs="Times"/>
          <w:i/>
          <w:iCs/>
        </w:rPr>
        <w:t>Music Educators Journal</w:t>
      </w:r>
      <w:r w:rsidRPr="00217B9C">
        <w:rPr>
          <w:rFonts w:ascii="Times" w:hAnsi="Times" w:cs="Times"/>
        </w:rPr>
        <w:t>.  94(2), 42-48.</w:t>
      </w:r>
    </w:p>
    <w:p w14:paraId="77C88976" w14:textId="75830BD3" w:rsidR="00D76719" w:rsidRPr="00217B9C" w:rsidRDefault="00D76719" w:rsidP="00217B9C">
      <w:pPr>
        <w:spacing w:line="480" w:lineRule="auto"/>
        <w:ind w:left="720" w:hanging="720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McHaney</w:t>
      </w:r>
      <w:proofErr w:type="spellEnd"/>
      <w:r>
        <w:rPr>
          <w:rFonts w:ascii="Times" w:hAnsi="Times" w:cs="Times"/>
        </w:rPr>
        <w:t xml:space="preserve">, R. (2011).  </w:t>
      </w:r>
      <w:r w:rsidRPr="003209A7">
        <w:rPr>
          <w:rFonts w:ascii="Times" w:hAnsi="Times" w:cs="Times"/>
          <w:i/>
        </w:rPr>
        <w:t xml:space="preserve">The new digital shoreline: How Web 2.0 and </w:t>
      </w:r>
      <w:proofErr w:type="spellStart"/>
      <w:r w:rsidRPr="003209A7">
        <w:rPr>
          <w:rFonts w:ascii="Times" w:hAnsi="Times" w:cs="Times"/>
          <w:i/>
        </w:rPr>
        <w:t>millennials</w:t>
      </w:r>
      <w:proofErr w:type="spellEnd"/>
      <w:r w:rsidRPr="003209A7">
        <w:rPr>
          <w:rFonts w:ascii="Times" w:hAnsi="Times" w:cs="Times"/>
          <w:i/>
        </w:rPr>
        <w:t xml:space="preserve"> are revolutionizing higher education</w:t>
      </w:r>
      <w:r>
        <w:rPr>
          <w:rFonts w:ascii="Times" w:hAnsi="Times" w:cs="Times"/>
        </w:rPr>
        <w:t>.</w:t>
      </w:r>
      <w:r w:rsidR="00282F5A">
        <w:rPr>
          <w:rFonts w:ascii="Times" w:hAnsi="Times" w:cs="Times"/>
        </w:rPr>
        <w:t xml:space="preserve">  </w:t>
      </w:r>
      <w:r w:rsidR="003209A7">
        <w:rPr>
          <w:rFonts w:ascii="Times" w:hAnsi="Times" w:cs="Times"/>
        </w:rPr>
        <w:t>Sterling, VA: Stylus.</w:t>
      </w:r>
    </w:p>
    <w:p w14:paraId="03938255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</w:rPr>
      </w:pPr>
      <w:r w:rsidRPr="00217B9C">
        <w:rPr>
          <w:rFonts w:ascii="Times" w:hAnsi="Times" w:cs="Times"/>
        </w:rPr>
        <w:t xml:space="preserve">Mark, M. &amp; Madura, P. (2013). </w:t>
      </w:r>
      <w:r w:rsidRPr="00217B9C">
        <w:rPr>
          <w:rFonts w:ascii="Times" w:hAnsi="Times" w:cs="Times"/>
          <w:i/>
        </w:rPr>
        <w:t>Contemporary music education, 4</w:t>
      </w:r>
      <w:r w:rsidRPr="00217B9C">
        <w:rPr>
          <w:rFonts w:ascii="Times" w:hAnsi="Times" w:cs="Times"/>
          <w:i/>
          <w:vertAlign w:val="superscript"/>
        </w:rPr>
        <w:t>th</w:t>
      </w:r>
      <w:r w:rsidRPr="00217B9C">
        <w:rPr>
          <w:rFonts w:ascii="Times" w:hAnsi="Times" w:cs="Times"/>
          <w:i/>
        </w:rPr>
        <w:t xml:space="preserve"> ed.</w:t>
      </w:r>
      <w:r w:rsidRPr="00217B9C">
        <w:rPr>
          <w:rFonts w:ascii="Times" w:hAnsi="Times" w:cs="Times"/>
        </w:rPr>
        <w:t xml:space="preserve">  New York, NY: </w:t>
      </w:r>
      <w:proofErr w:type="spellStart"/>
      <w:r w:rsidRPr="00217B9C">
        <w:rPr>
          <w:rFonts w:ascii="Times" w:hAnsi="Times" w:cs="Times"/>
        </w:rPr>
        <w:t>Cengage</w:t>
      </w:r>
      <w:proofErr w:type="spellEnd"/>
      <w:r w:rsidRPr="00217B9C">
        <w:rPr>
          <w:rFonts w:ascii="Times" w:hAnsi="Times" w:cs="Times"/>
        </w:rPr>
        <w:t>.</w:t>
      </w:r>
    </w:p>
    <w:p w14:paraId="4CFB9AC5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</w:rPr>
      </w:pPr>
      <w:proofErr w:type="spellStart"/>
      <w:r w:rsidRPr="00217B9C">
        <w:rPr>
          <w:rFonts w:ascii="Times" w:hAnsi="Times" w:cs="Times"/>
        </w:rPr>
        <w:t>Rebstock</w:t>
      </w:r>
      <w:proofErr w:type="spellEnd"/>
      <w:r w:rsidRPr="00217B9C">
        <w:rPr>
          <w:rFonts w:ascii="Times" w:hAnsi="Times" w:cs="Times"/>
        </w:rPr>
        <w:t xml:space="preserve">, H. (2002).  </w:t>
      </w:r>
      <w:r w:rsidRPr="00217B9C">
        <w:rPr>
          <w:rFonts w:ascii="Times" w:hAnsi="Times" w:cs="Times"/>
          <w:i/>
        </w:rPr>
        <w:t>Advancing  music for a century: The first hundred years of Northwestern University’s School of Music</w:t>
      </w:r>
      <w:r w:rsidRPr="00217B9C">
        <w:rPr>
          <w:rFonts w:ascii="Times" w:hAnsi="Times" w:cs="Times"/>
        </w:rPr>
        <w:t>.  Evanston, IL: Northwestern University, Department of University Relations.</w:t>
      </w:r>
    </w:p>
    <w:p w14:paraId="6B6D51A1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</w:rPr>
      </w:pPr>
      <w:proofErr w:type="spellStart"/>
      <w:r w:rsidRPr="00217B9C">
        <w:rPr>
          <w:rFonts w:ascii="Times" w:hAnsi="Times" w:cs="Times"/>
        </w:rPr>
        <w:t>Ruthmann</w:t>
      </w:r>
      <w:proofErr w:type="spellEnd"/>
      <w:r w:rsidRPr="00217B9C">
        <w:rPr>
          <w:rFonts w:ascii="Times" w:hAnsi="Times" w:cs="Times"/>
        </w:rPr>
        <w:t xml:space="preserve">, S. A. &amp; Hebert, D. (2012).  Music learning and new media in virtual and online environments.  </w:t>
      </w:r>
      <w:r w:rsidRPr="00217B9C">
        <w:t>In G. McPherson and G. Welch, (</w:t>
      </w:r>
      <w:proofErr w:type="spellStart"/>
      <w:r w:rsidRPr="00217B9C">
        <w:t>eds</w:t>
      </w:r>
      <w:proofErr w:type="spellEnd"/>
      <w:r w:rsidRPr="00217B9C">
        <w:t xml:space="preserve">). </w:t>
      </w:r>
      <w:r w:rsidRPr="00217B9C">
        <w:rPr>
          <w:i/>
        </w:rPr>
        <w:t>The Oxford Handbook of Music Education</w:t>
      </w:r>
      <w:r w:rsidRPr="00217B9C">
        <w:t xml:space="preserve">, </w:t>
      </w:r>
      <w:r w:rsidRPr="00217B9C">
        <w:rPr>
          <w:i/>
        </w:rPr>
        <w:t xml:space="preserve">Vol. 2, </w:t>
      </w:r>
      <w:r w:rsidRPr="00217B9C">
        <w:t>(567-584) New York, NY: Oxford University Press.</w:t>
      </w:r>
    </w:p>
    <w:p w14:paraId="5BE17410" w14:textId="77777777" w:rsidR="00217B9C" w:rsidRPr="00217B9C" w:rsidRDefault="00217B9C" w:rsidP="00217B9C">
      <w:pPr>
        <w:tabs>
          <w:tab w:val="left" w:pos="720"/>
          <w:tab w:val="left" w:pos="3690"/>
          <w:tab w:val="left" w:pos="5130"/>
          <w:tab w:val="left" w:pos="6480"/>
          <w:tab w:val="left" w:pos="7740"/>
        </w:tabs>
        <w:spacing w:line="480" w:lineRule="auto"/>
        <w:ind w:left="360" w:right="-274" w:hanging="360"/>
      </w:pPr>
      <w:proofErr w:type="spellStart"/>
      <w:r w:rsidRPr="00217B9C">
        <w:rPr>
          <w:rFonts w:ascii="Times" w:hAnsi="Times" w:cs="Times"/>
        </w:rPr>
        <w:t>Thibeault</w:t>
      </w:r>
      <w:proofErr w:type="spellEnd"/>
      <w:r w:rsidRPr="00217B9C">
        <w:rPr>
          <w:rFonts w:ascii="Times" w:hAnsi="Times" w:cs="Times"/>
        </w:rPr>
        <w:t xml:space="preserve">, M. (2012).  Music education in the </w:t>
      </w:r>
      <w:proofErr w:type="spellStart"/>
      <w:r w:rsidRPr="00217B9C">
        <w:rPr>
          <w:rFonts w:ascii="Times" w:hAnsi="Times" w:cs="Times"/>
        </w:rPr>
        <w:t>postperformance</w:t>
      </w:r>
      <w:proofErr w:type="spellEnd"/>
      <w:r w:rsidRPr="00217B9C">
        <w:rPr>
          <w:rFonts w:ascii="Times" w:hAnsi="Times" w:cs="Times"/>
        </w:rPr>
        <w:t xml:space="preserve"> world.   </w:t>
      </w:r>
      <w:r w:rsidRPr="00217B9C">
        <w:t>In G. McPherson and G. Welch, (</w:t>
      </w:r>
      <w:proofErr w:type="spellStart"/>
      <w:r w:rsidRPr="00217B9C">
        <w:t>eds</w:t>
      </w:r>
      <w:proofErr w:type="spellEnd"/>
      <w:r w:rsidRPr="00217B9C">
        <w:t xml:space="preserve">). </w:t>
      </w:r>
      <w:r w:rsidRPr="00217B9C">
        <w:rPr>
          <w:i/>
        </w:rPr>
        <w:t>The Oxford Handbook of Music Education</w:t>
      </w:r>
      <w:r w:rsidRPr="00217B9C">
        <w:t xml:space="preserve">, </w:t>
      </w:r>
      <w:r w:rsidRPr="00217B9C">
        <w:rPr>
          <w:i/>
        </w:rPr>
        <w:t xml:space="preserve">Vol. 2, </w:t>
      </w:r>
      <w:r w:rsidRPr="00217B9C">
        <w:t>(517-530) New York, NY: Oxford University Press.</w:t>
      </w:r>
    </w:p>
    <w:p w14:paraId="732E7D46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</w:rPr>
      </w:pPr>
      <w:r w:rsidRPr="00217B9C">
        <w:rPr>
          <w:rFonts w:ascii="Times" w:hAnsi="Times" w:cs="Times"/>
        </w:rPr>
        <w:t xml:space="preserve">Tobias, E. (2012).  Let’s play! Learning music through video games and virtual worlds.  </w:t>
      </w:r>
      <w:r w:rsidRPr="00217B9C">
        <w:t>In G. McPherson and G. Welch, (</w:t>
      </w:r>
      <w:proofErr w:type="spellStart"/>
      <w:r w:rsidRPr="00217B9C">
        <w:t>eds</w:t>
      </w:r>
      <w:proofErr w:type="spellEnd"/>
      <w:r w:rsidRPr="00217B9C">
        <w:t xml:space="preserve">). </w:t>
      </w:r>
      <w:r w:rsidRPr="00217B9C">
        <w:rPr>
          <w:i/>
        </w:rPr>
        <w:t>The Oxford Handbook of Music Education</w:t>
      </w:r>
      <w:r w:rsidRPr="00217B9C">
        <w:t xml:space="preserve">, </w:t>
      </w:r>
      <w:r w:rsidRPr="00217B9C">
        <w:rPr>
          <w:i/>
        </w:rPr>
        <w:t xml:space="preserve">Vol. 2, </w:t>
      </w:r>
      <w:r w:rsidRPr="00217B9C">
        <w:t>(531-548) New York, NY: Oxford University Press.</w:t>
      </w:r>
    </w:p>
    <w:p w14:paraId="5988E31C" w14:textId="77777777" w:rsidR="00217B9C" w:rsidRPr="00217B9C" w:rsidRDefault="00217B9C" w:rsidP="00217B9C">
      <w:pPr>
        <w:spacing w:line="480" w:lineRule="auto"/>
        <w:ind w:left="720" w:hanging="720"/>
      </w:pPr>
      <w:r w:rsidRPr="00217B9C">
        <w:t xml:space="preserve">Webster, P.  (1987).  Refinement of a measure of creative thinking in music.  In C. Madsen &amp; C. </w:t>
      </w:r>
      <w:proofErr w:type="spellStart"/>
      <w:r w:rsidRPr="00217B9C">
        <w:t>Prickett</w:t>
      </w:r>
      <w:proofErr w:type="spellEnd"/>
      <w:r w:rsidRPr="00217B9C">
        <w:t xml:space="preserve"> (eds.), </w:t>
      </w:r>
      <w:r w:rsidRPr="00217B9C">
        <w:rPr>
          <w:i/>
        </w:rPr>
        <w:t>Applications of research in music behavior.</w:t>
      </w:r>
      <w:r w:rsidRPr="00217B9C">
        <w:t xml:space="preserve">  (257-271).  Tuscaloosa, AL: University of Alabama Press.</w:t>
      </w:r>
    </w:p>
    <w:p w14:paraId="737D8C99" w14:textId="77777777" w:rsidR="00217B9C" w:rsidRPr="00217B9C" w:rsidRDefault="00217B9C" w:rsidP="00217B9C">
      <w:pPr>
        <w:spacing w:line="480" w:lineRule="auto"/>
        <w:ind w:left="720" w:hanging="720"/>
      </w:pPr>
      <w:r w:rsidRPr="00217B9C">
        <w:t xml:space="preserve">Webster, P.  (1990).  Creativity as creative thinking.  </w:t>
      </w:r>
      <w:r w:rsidRPr="00217B9C">
        <w:rPr>
          <w:i/>
        </w:rPr>
        <w:t>Music Educators Journal.</w:t>
      </w:r>
      <w:r w:rsidRPr="00217B9C">
        <w:t xml:space="preserve"> </w:t>
      </w:r>
      <w:r w:rsidRPr="00217B9C">
        <w:rPr>
          <w:i/>
        </w:rPr>
        <w:t>76</w:t>
      </w:r>
      <w:r w:rsidRPr="00217B9C">
        <w:t xml:space="preserve">(9), 22-28.  </w:t>
      </w:r>
    </w:p>
    <w:p w14:paraId="3287CB36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</w:rPr>
      </w:pPr>
      <w:r w:rsidRPr="00217B9C">
        <w:rPr>
          <w:rFonts w:ascii="Times" w:hAnsi="Times" w:cs="Times"/>
        </w:rPr>
        <w:t xml:space="preserve">Webster, P.  (2002).  Creative thinking in music: Advancing a model.  In T. Sullivan, &amp; L. Willingham, (eds.), </w:t>
      </w:r>
      <w:r w:rsidRPr="00217B9C">
        <w:rPr>
          <w:rFonts w:ascii="Times" w:hAnsi="Times" w:cs="Times"/>
          <w:i/>
        </w:rPr>
        <w:t xml:space="preserve">Creativity and music education, </w:t>
      </w:r>
      <w:r w:rsidRPr="00217B9C">
        <w:rPr>
          <w:rFonts w:ascii="Times" w:hAnsi="Times" w:cs="Times"/>
        </w:rPr>
        <w:t>(16-33).  Edmonton, AB: Canadian Music Educators’ Association.</w:t>
      </w:r>
    </w:p>
    <w:p w14:paraId="1E8B9363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</w:rPr>
      </w:pPr>
      <w:r w:rsidRPr="00217B9C">
        <w:rPr>
          <w:rFonts w:ascii="Times" w:hAnsi="Times" w:cs="Times"/>
        </w:rPr>
        <w:t xml:space="preserve">Webster, P.  (2011a).  Constructivism and music learning.  In R. Colwell and P. Webster (eds.) </w:t>
      </w:r>
      <w:r w:rsidRPr="00217B9C">
        <w:rPr>
          <w:rFonts w:ascii="Times" w:hAnsi="Times" w:cs="Times"/>
          <w:i/>
        </w:rPr>
        <w:t xml:space="preserve">MENC Handbook of Research on Music Learning, Vol. 1, </w:t>
      </w:r>
      <w:r w:rsidRPr="00217B9C">
        <w:rPr>
          <w:rFonts w:ascii="Times" w:hAnsi="Times" w:cs="Times"/>
        </w:rPr>
        <w:t>(35-83) New York, NY:</w:t>
      </w:r>
      <w:r w:rsidRPr="00217B9C">
        <w:rPr>
          <w:rFonts w:ascii="Times" w:hAnsi="Times" w:cs="Times"/>
          <w:i/>
        </w:rPr>
        <w:t xml:space="preserve"> </w:t>
      </w:r>
      <w:r w:rsidRPr="00217B9C">
        <w:rPr>
          <w:rFonts w:ascii="Times" w:hAnsi="Times" w:cs="Times"/>
        </w:rPr>
        <w:t>Oxford University Press.</w:t>
      </w:r>
    </w:p>
    <w:p w14:paraId="6BA1FC5A" w14:textId="77777777" w:rsidR="00217B9C" w:rsidRPr="00217B9C" w:rsidRDefault="00217B9C" w:rsidP="00217B9C">
      <w:pPr>
        <w:tabs>
          <w:tab w:val="left" w:pos="1260"/>
          <w:tab w:val="left" w:pos="2070"/>
          <w:tab w:val="left" w:pos="6300"/>
        </w:tabs>
        <w:spacing w:line="480" w:lineRule="auto"/>
        <w:ind w:left="360" w:right="-274" w:hanging="360"/>
      </w:pPr>
      <w:r w:rsidRPr="00217B9C">
        <w:t xml:space="preserve">Webster, P. (2011b). Key research in music technology and music teaching and learning.  </w:t>
      </w:r>
      <w:r w:rsidRPr="00217B9C">
        <w:rPr>
          <w:i/>
        </w:rPr>
        <w:t>Journal of Music, Technology and Education</w:t>
      </w:r>
      <w:r w:rsidRPr="00217B9C">
        <w:t xml:space="preserve">, </w:t>
      </w:r>
      <w:r w:rsidRPr="00217B9C">
        <w:rPr>
          <w:i/>
        </w:rPr>
        <w:t>4</w:t>
      </w:r>
      <w:r w:rsidRPr="00217B9C">
        <w:t xml:space="preserve">(2/3), 115-130, </w:t>
      </w:r>
      <w:proofErr w:type="spellStart"/>
      <w:r w:rsidRPr="00217B9C">
        <w:t>doi</w:t>
      </w:r>
      <w:proofErr w:type="spellEnd"/>
      <w:r w:rsidRPr="00217B9C">
        <w:t>: 10.1386/jmte.4.2-3.115_1</w:t>
      </w:r>
    </w:p>
    <w:p w14:paraId="405AFC29" w14:textId="77777777" w:rsidR="00217B9C" w:rsidRPr="00217B9C" w:rsidRDefault="00217B9C" w:rsidP="0016111C">
      <w:pPr>
        <w:spacing w:line="480" w:lineRule="auto"/>
        <w:rPr>
          <w:rFonts w:ascii="Times" w:hAnsi="Times" w:cs="Times"/>
        </w:rPr>
      </w:pPr>
    </w:p>
    <w:p w14:paraId="7D888749" w14:textId="77777777" w:rsidR="00217B9C" w:rsidRPr="00217B9C" w:rsidRDefault="00217B9C" w:rsidP="00217B9C">
      <w:pPr>
        <w:tabs>
          <w:tab w:val="left" w:pos="720"/>
          <w:tab w:val="left" w:pos="3690"/>
          <w:tab w:val="left" w:pos="5130"/>
          <w:tab w:val="left" w:pos="6480"/>
          <w:tab w:val="left" w:pos="7740"/>
        </w:tabs>
        <w:spacing w:line="480" w:lineRule="auto"/>
        <w:ind w:left="360" w:right="-274" w:hanging="360"/>
      </w:pPr>
      <w:r w:rsidRPr="00217B9C">
        <w:t>Webster, P.  (2012). There is nothing complex about a correlation coefficient. In G. McPherson and G. Welch, (</w:t>
      </w:r>
      <w:proofErr w:type="spellStart"/>
      <w:r w:rsidRPr="00217B9C">
        <w:t>eds</w:t>
      </w:r>
      <w:proofErr w:type="spellEnd"/>
      <w:r w:rsidRPr="00217B9C">
        <w:t xml:space="preserve">). </w:t>
      </w:r>
      <w:r w:rsidRPr="00217B9C">
        <w:rPr>
          <w:i/>
        </w:rPr>
        <w:t>The Oxford Handbook of Music Education</w:t>
      </w:r>
      <w:r w:rsidRPr="00217B9C">
        <w:t xml:space="preserve">, </w:t>
      </w:r>
      <w:r w:rsidRPr="00217B9C">
        <w:rPr>
          <w:i/>
        </w:rPr>
        <w:t xml:space="preserve">Vol. 2, </w:t>
      </w:r>
      <w:r w:rsidRPr="00217B9C">
        <w:t>(694-697) New York, NY: Oxford University Press.</w:t>
      </w:r>
    </w:p>
    <w:p w14:paraId="79BAE5EA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</w:rPr>
      </w:pPr>
      <w:r w:rsidRPr="00217B9C">
        <w:rPr>
          <w:rFonts w:ascii="Times" w:hAnsi="Times" w:cs="Times"/>
        </w:rPr>
        <w:t>Williams, D. (2012). The non-traditional music student in secondary schools of the United States: Engaging non-participant students in creative music activities through technology</w:t>
      </w:r>
      <w:r w:rsidRPr="00217B9C">
        <w:rPr>
          <w:rFonts w:ascii="Times" w:hAnsi="Times" w:cs="Times"/>
          <w:i/>
          <w:iCs/>
        </w:rPr>
        <w:t>.  </w:t>
      </w:r>
      <w:r w:rsidRPr="00217B9C">
        <w:rPr>
          <w:rFonts w:ascii="Times" w:hAnsi="Times" w:cs="Times"/>
          <w:i/>
        </w:rPr>
        <w:t>Journal of Music, Technology, and Education</w:t>
      </w:r>
      <w:r w:rsidRPr="00217B9C">
        <w:rPr>
          <w:rFonts w:ascii="Times" w:hAnsi="Times" w:cs="Times"/>
        </w:rPr>
        <w:t xml:space="preserve">, </w:t>
      </w:r>
      <w:r w:rsidRPr="00217B9C">
        <w:rPr>
          <w:rFonts w:ascii="Times" w:hAnsi="Times" w:cs="Times"/>
          <w:i/>
        </w:rPr>
        <w:t>4</w:t>
      </w:r>
      <w:r w:rsidRPr="00217B9C">
        <w:rPr>
          <w:rFonts w:ascii="Times" w:hAnsi="Times" w:cs="Times"/>
        </w:rPr>
        <w:t>(2/3), 131-147.</w:t>
      </w:r>
    </w:p>
    <w:p w14:paraId="12133F84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r w:rsidRPr="00217B9C">
        <w:t>Woody, R. (2007).  Popular music in schools: Remixing the issues</w:t>
      </w:r>
      <w:r w:rsidRPr="00217B9C">
        <w:rPr>
          <w:i/>
        </w:rPr>
        <w:t xml:space="preserve">.   </w:t>
      </w:r>
      <w:hyperlink r:id="rId8" w:tooltip="Search for Music Educators Journal" w:history="1">
        <w:r w:rsidRPr="00217B9C">
          <w:rPr>
            <w:rStyle w:val="Hyperlink"/>
            <w:rFonts w:ascii="Times" w:hAnsi="Times" w:cs="Times"/>
            <w:i/>
            <w:color w:val="000000" w:themeColor="text1"/>
            <w:u w:val="none"/>
          </w:rPr>
          <w:t>Music Educators Journal</w:t>
        </w:r>
      </w:hyperlink>
      <w:r w:rsidRPr="00217B9C">
        <w:rPr>
          <w:rFonts w:ascii="Times" w:hAnsi="Times" w:cs="Times"/>
          <w:i/>
          <w:color w:val="000000" w:themeColor="text1"/>
        </w:rPr>
        <w:t>.  93</w:t>
      </w:r>
      <w:r w:rsidRPr="00217B9C">
        <w:rPr>
          <w:rFonts w:ascii="Times" w:hAnsi="Times" w:cs="Times"/>
          <w:color w:val="000000" w:themeColor="text1"/>
        </w:rPr>
        <w:t>(4), 32-37.</w:t>
      </w:r>
    </w:p>
    <w:p w14:paraId="07786806" w14:textId="77777777" w:rsidR="00217B9C" w:rsidRPr="00217B9C" w:rsidRDefault="00217B9C" w:rsidP="00217B9C">
      <w:pPr>
        <w:rPr>
          <w:rFonts w:ascii="Times" w:hAnsi="Times" w:cs="Times"/>
          <w:color w:val="000000" w:themeColor="text1"/>
        </w:rPr>
      </w:pPr>
      <w:r w:rsidRPr="00217B9C">
        <w:rPr>
          <w:rFonts w:ascii="Times" w:hAnsi="Times" w:cs="Times"/>
          <w:color w:val="000000" w:themeColor="text1"/>
        </w:rPr>
        <w:br w:type="page"/>
      </w:r>
    </w:p>
    <w:p w14:paraId="313B6315" w14:textId="77777777" w:rsidR="00217B9C" w:rsidRPr="00217B9C" w:rsidRDefault="00217B9C" w:rsidP="00217B9C">
      <w:pPr>
        <w:spacing w:line="480" w:lineRule="auto"/>
        <w:rPr>
          <w:rFonts w:ascii="Times" w:hAnsi="Times" w:cs="Times"/>
          <w:color w:val="000000" w:themeColor="text1"/>
        </w:rPr>
      </w:pPr>
    </w:p>
    <w:p w14:paraId="4E54D93F" w14:textId="77777777" w:rsidR="00217B9C" w:rsidRPr="00217B9C" w:rsidRDefault="00217B9C" w:rsidP="00217B9C">
      <w:pPr>
        <w:rPr>
          <w:rFonts w:ascii="Times" w:hAnsi="Times" w:cs="Times"/>
          <w:color w:val="000000" w:themeColor="text1"/>
        </w:rPr>
      </w:pPr>
    </w:p>
    <w:p w14:paraId="281F1DB4" w14:textId="77777777" w:rsidR="00217B9C" w:rsidRPr="00217B9C" w:rsidRDefault="00217B9C" w:rsidP="00217B9C">
      <w:pPr>
        <w:spacing w:line="480" w:lineRule="auto"/>
        <w:ind w:left="720" w:hanging="720"/>
        <w:jc w:val="center"/>
        <w:rPr>
          <w:rFonts w:ascii="Times" w:hAnsi="Times" w:cs="Times"/>
          <w:b/>
          <w:color w:val="000000" w:themeColor="text1"/>
        </w:rPr>
      </w:pPr>
      <w:r w:rsidRPr="00217B9C">
        <w:rPr>
          <w:rFonts w:ascii="Times" w:hAnsi="Times" w:cs="Times"/>
          <w:b/>
          <w:color w:val="000000" w:themeColor="text1"/>
        </w:rPr>
        <w:t>Related Links</w:t>
      </w:r>
    </w:p>
    <w:p w14:paraId="3F69813B" w14:textId="1CDD6C9B" w:rsidR="003209A7" w:rsidRDefault="003209A7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proofErr w:type="spellStart"/>
      <w:r>
        <w:rPr>
          <w:rFonts w:ascii="Times" w:hAnsi="Times" w:cs="Times"/>
          <w:color w:val="000000" w:themeColor="text1"/>
        </w:rPr>
        <w:t>Beliot</w:t>
      </w:r>
      <w:proofErr w:type="spellEnd"/>
      <w:r>
        <w:rPr>
          <w:rFonts w:ascii="Times" w:hAnsi="Times" w:cs="Times"/>
          <w:color w:val="000000" w:themeColor="text1"/>
        </w:rPr>
        <w:t xml:space="preserve"> College List</w:t>
      </w:r>
    </w:p>
    <w:p w14:paraId="54FEB266" w14:textId="0C82F943" w:rsidR="003209A7" w:rsidRDefault="00E46172" w:rsidP="003209A7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9" w:history="1">
        <w:r w:rsidR="003209A7" w:rsidRPr="003774E5">
          <w:rPr>
            <w:rStyle w:val="Hyperlink"/>
            <w:rFonts w:ascii="Times" w:hAnsi="Times" w:cs="Times"/>
          </w:rPr>
          <w:t>www.beloit.edu/mindset</w:t>
        </w:r>
      </w:hyperlink>
    </w:p>
    <w:p w14:paraId="3598260E" w14:textId="77777777" w:rsidR="003209A7" w:rsidRDefault="003209A7" w:rsidP="003209A7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</w:p>
    <w:p w14:paraId="1BC43529" w14:textId="122949BE" w:rsidR="003209A7" w:rsidRDefault="003209A7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>Sir Kenneth Robinson talk on Changing Education (animation)</w:t>
      </w:r>
    </w:p>
    <w:p w14:paraId="20CFBC3E" w14:textId="31D72F07" w:rsidR="003209A7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10" w:history="1">
        <w:r w:rsidR="003209A7" w:rsidRPr="003774E5">
          <w:rPr>
            <w:rStyle w:val="Hyperlink"/>
            <w:rFonts w:ascii="Times" w:hAnsi="Times" w:cs="Times"/>
          </w:rPr>
          <w:t>http://www.youtube.com/watch?v=zDZFcDGpL4U</w:t>
        </w:r>
      </w:hyperlink>
    </w:p>
    <w:p w14:paraId="4D8F9DB5" w14:textId="77777777" w:rsidR="003209A7" w:rsidRDefault="003209A7" w:rsidP="008B2C32">
      <w:pPr>
        <w:spacing w:line="480" w:lineRule="auto"/>
        <w:rPr>
          <w:rFonts w:ascii="Times" w:hAnsi="Times" w:cs="Times"/>
          <w:color w:val="000000" w:themeColor="text1"/>
        </w:rPr>
      </w:pPr>
    </w:p>
    <w:p w14:paraId="4CC357BC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r w:rsidRPr="00217B9C">
        <w:rPr>
          <w:rFonts w:ascii="Times" w:hAnsi="Times" w:cs="Times"/>
          <w:color w:val="000000" w:themeColor="text1"/>
        </w:rPr>
        <w:t>Big Ideas in Education</w:t>
      </w:r>
    </w:p>
    <w:p w14:paraId="7D099CDD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11" w:history="1">
        <w:r w:rsidR="00217B9C" w:rsidRPr="00217B9C">
          <w:rPr>
            <w:rStyle w:val="Hyperlink"/>
            <w:rFonts w:ascii="Times" w:hAnsi="Times" w:cs="Times"/>
            <w:u w:val="none"/>
          </w:rPr>
          <w:t>http://www.authenticeducation.org/ae_bigideas/article.lasso?artid=99</w:t>
        </w:r>
      </w:hyperlink>
    </w:p>
    <w:p w14:paraId="74D3B4C1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12" w:history="1">
        <w:r w:rsidR="00217B9C" w:rsidRPr="00217B9C">
          <w:rPr>
            <w:rStyle w:val="Hyperlink"/>
            <w:rFonts w:ascii="Times" w:hAnsi="Times" w:cs="Times"/>
            <w:u w:val="none"/>
          </w:rPr>
          <w:t>http://oomscholasticblog.com/2009/12/decades-10-big-ideas-in-education.html</w:t>
        </w:r>
      </w:hyperlink>
    </w:p>
    <w:p w14:paraId="78CA54A9" w14:textId="77777777" w:rsidR="00217B9C" w:rsidRPr="00217B9C" w:rsidRDefault="00E46172" w:rsidP="00217B9C">
      <w:pPr>
        <w:spacing w:line="480" w:lineRule="auto"/>
        <w:ind w:left="720" w:hanging="720"/>
        <w:rPr>
          <w:rStyle w:val="Hyperlink"/>
          <w:rFonts w:ascii="Times" w:hAnsi="Times" w:cs="Times"/>
          <w:u w:val="none"/>
        </w:rPr>
      </w:pPr>
      <w:hyperlink r:id="rId13" w:history="1">
        <w:r w:rsidR="00217B9C" w:rsidRPr="00217B9C">
          <w:rPr>
            <w:rStyle w:val="Hyperlink"/>
            <w:rFonts w:ascii="Times" w:hAnsi="Times" w:cs="Times"/>
            <w:u w:val="none"/>
          </w:rPr>
          <w:t>http://teaching.monster.com/benefits/articles/6928-big-ideas-for-education</w:t>
        </w:r>
      </w:hyperlink>
    </w:p>
    <w:p w14:paraId="051EBDAD" w14:textId="77777777" w:rsidR="00217B9C" w:rsidRPr="00217B9C" w:rsidRDefault="00217B9C" w:rsidP="00217B9C">
      <w:pPr>
        <w:spacing w:line="480" w:lineRule="auto"/>
        <w:ind w:left="720" w:hanging="720"/>
        <w:rPr>
          <w:rStyle w:val="Hyperlink"/>
          <w:rFonts w:ascii="Times" w:hAnsi="Times" w:cs="Times"/>
          <w:u w:val="none"/>
        </w:rPr>
      </w:pPr>
      <w:r w:rsidRPr="00217B9C">
        <w:rPr>
          <w:rStyle w:val="Hyperlink"/>
          <w:rFonts w:ascii="Times" w:hAnsi="Times" w:cs="Times"/>
          <w:u w:val="none"/>
        </w:rPr>
        <w:t>http://www.ted.com/talks/ken_robinson_says_schools_kill_creativity.html?qtwh=true&amp;utm_expid=166907-14</w:t>
      </w:r>
    </w:p>
    <w:p w14:paraId="075F4714" w14:textId="77777777" w:rsidR="00217B9C" w:rsidRPr="00217B9C" w:rsidRDefault="00217B9C" w:rsidP="00217B9C">
      <w:pPr>
        <w:spacing w:line="480" w:lineRule="auto"/>
        <w:ind w:left="720" w:hanging="720"/>
        <w:rPr>
          <w:rStyle w:val="Hyperlink"/>
          <w:rFonts w:ascii="Times" w:hAnsi="Times" w:cs="Times"/>
          <w:u w:val="none"/>
        </w:rPr>
      </w:pPr>
    </w:p>
    <w:p w14:paraId="6D368AB4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r w:rsidRPr="00217B9C">
        <w:rPr>
          <w:rFonts w:ascii="Times" w:hAnsi="Times" w:cs="Times"/>
          <w:color w:val="000000" w:themeColor="text1"/>
        </w:rPr>
        <w:t>Constructivist Approaches</w:t>
      </w:r>
    </w:p>
    <w:p w14:paraId="6073FD52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14" w:history="1">
        <w:r w:rsidR="00217B9C" w:rsidRPr="00217B9C">
          <w:rPr>
            <w:rStyle w:val="Hyperlink"/>
            <w:rFonts w:ascii="Times" w:hAnsi="Times" w:cs="Times"/>
            <w:u w:val="none"/>
          </w:rPr>
          <w:t>http://www.pbs.org/teacherline/courses/inst335/docs/inst335_brooks.pdf</w:t>
        </w:r>
      </w:hyperlink>
    </w:p>
    <w:p w14:paraId="5CCA1C36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15" w:history="1">
        <w:r w:rsidR="00217B9C" w:rsidRPr="00217B9C">
          <w:rPr>
            <w:rStyle w:val="Hyperlink"/>
            <w:rFonts w:ascii="Times" w:hAnsi="Times" w:cs="Times"/>
            <w:u w:val="none"/>
          </w:rPr>
          <w:t>http://www.thirteen.org/edonline/concept2class/constructivism/index.html</w:t>
        </w:r>
      </w:hyperlink>
    </w:p>
    <w:p w14:paraId="50A93342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16" w:history="1">
        <w:r w:rsidR="00217B9C" w:rsidRPr="00217B9C">
          <w:rPr>
            <w:rStyle w:val="Hyperlink"/>
            <w:rFonts w:ascii="Times" w:hAnsi="Times" w:cs="Times"/>
            <w:u w:val="none"/>
          </w:rPr>
          <w:t>http://www.sedl.org/pubs/sedletter/v09n03/construct.html</w:t>
        </w:r>
      </w:hyperlink>
    </w:p>
    <w:p w14:paraId="06205D8C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</w:p>
    <w:p w14:paraId="22B16CEC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r w:rsidRPr="00217B9C">
        <w:rPr>
          <w:rFonts w:ascii="Times" w:hAnsi="Times" w:cs="Times"/>
          <w:color w:val="000000" w:themeColor="text1"/>
        </w:rPr>
        <w:t>Creative Thinking in Music</w:t>
      </w:r>
    </w:p>
    <w:p w14:paraId="0BAC61E5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17" w:history="1">
        <w:r w:rsidR="00217B9C" w:rsidRPr="00217B9C">
          <w:rPr>
            <w:rStyle w:val="Hyperlink"/>
            <w:rFonts w:ascii="Times" w:hAnsi="Times" w:cs="Times"/>
            <w:u w:val="none"/>
          </w:rPr>
          <w:t>http://www.peterrwebster.com/</w:t>
        </w:r>
      </w:hyperlink>
    </w:p>
    <w:p w14:paraId="6F343E98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18" w:history="1">
        <w:r w:rsidR="00217B9C" w:rsidRPr="00217B9C">
          <w:rPr>
            <w:rStyle w:val="Hyperlink"/>
            <w:rFonts w:ascii="Times" w:hAnsi="Times" w:cs="Times"/>
            <w:u w:val="none"/>
          </w:rPr>
          <w:t>http://www.dana.org/news/cerebrum/detail.aspx?id=35670</w:t>
        </w:r>
      </w:hyperlink>
    </w:p>
    <w:p w14:paraId="42523418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19" w:history="1">
        <w:r w:rsidR="00217B9C" w:rsidRPr="00217B9C">
          <w:rPr>
            <w:rStyle w:val="Hyperlink"/>
            <w:rFonts w:ascii="Times" w:hAnsi="Times" w:cs="Times"/>
            <w:u w:val="none"/>
          </w:rPr>
          <w:t>http://brainposts.blogspot.com/2011/01/brain-and-musical-creativity-ted-talk.html</w:t>
        </w:r>
      </w:hyperlink>
    </w:p>
    <w:p w14:paraId="66A565B1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20" w:history="1">
        <w:r w:rsidR="00217B9C" w:rsidRPr="00217B9C">
          <w:rPr>
            <w:rStyle w:val="Hyperlink"/>
            <w:rFonts w:ascii="Times" w:hAnsi="Times" w:cs="Times"/>
            <w:u w:val="none"/>
          </w:rPr>
          <w:t>http://www.davidelliottmusic.com/praxial-music-education/musical-creativity/</w:t>
        </w:r>
      </w:hyperlink>
    </w:p>
    <w:p w14:paraId="723B237F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21" w:history="1">
        <w:r w:rsidR="00217B9C" w:rsidRPr="00217B9C">
          <w:rPr>
            <w:rStyle w:val="Hyperlink"/>
            <w:rFonts w:ascii="Times" w:hAnsi="Times" w:cs="Times"/>
            <w:u w:val="none"/>
          </w:rPr>
          <w:t>http://www.artsci.wustl.edu/~ksawyer/groupgenius/excerpt.html</w:t>
        </w:r>
      </w:hyperlink>
    </w:p>
    <w:p w14:paraId="61CDA410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</w:p>
    <w:p w14:paraId="291BED6E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r w:rsidRPr="00217B9C">
        <w:rPr>
          <w:rFonts w:ascii="Times" w:hAnsi="Times" w:cs="Times"/>
          <w:color w:val="000000" w:themeColor="text1"/>
        </w:rPr>
        <w:t xml:space="preserve">Interdisciplinary Thinking </w:t>
      </w:r>
    </w:p>
    <w:p w14:paraId="2F7052DA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22" w:history="1">
        <w:r w:rsidR="00217B9C" w:rsidRPr="00217B9C">
          <w:rPr>
            <w:rStyle w:val="Hyperlink"/>
            <w:rFonts w:ascii="Times" w:hAnsi="Times" w:cs="Times"/>
            <w:u w:val="none"/>
          </w:rPr>
          <w:t>http://artsedge.kennedy-center.org/educators.aspx</w:t>
        </w:r>
      </w:hyperlink>
    </w:p>
    <w:p w14:paraId="03275063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23" w:history="1">
        <w:r w:rsidR="00217B9C" w:rsidRPr="00217B9C">
          <w:rPr>
            <w:rStyle w:val="Hyperlink"/>
            <w:rFonts w:ascii="Times" w:hAnsi="Times" w:cs="Times"/>
            <w:u w:val="none"/>
          </w:rPr>
          <w:t>http://www.umaine.edu/sustainabilitysolutions/faculty_resources/pdfs/Ivanitskaya.pdf</w:t>
        </w:r>
      </w:hyperlink>
    </w:p>
    <w:p w14:paraId="16439B9E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24" w:history="1">
        <w:r w:rsidR="00217B9C" w:rsidRPr="00217B9C">
          <w:rPr>
            <w:rStyle w:val="Hyperlink"/>
            <w:rFonts w:ascii="Times" w:hAnsi="Times" w:cs="Times"/>
            <w:u w:val="none"/>
          </w:rPr>
          <w:t>http://www.art21.org/anythingispossible/resources/for-educators/case-studies/interdisciplinary-music-and-visual-art-project-part-1-septemberoctober-2010/</w:t>
        </w:r>
      </w:hyperlink>
    </w:p>
    <w:p w14:paraId="3AB5B1FA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25" w:history="1">
        <w:r w:rsidR="00217B9C" w:rsidRPr="00217B9C">
          <w:rPr>
            <w:rStyle w:val="Hyperlink"/>
            <w:rFonts w:ascii="Times" w:hAnsi="Times" w:cs="Times"/>
            <w:u w:val="none"/>
          </w:rPr>
          <w:t>http://www-usr.rider.edu/~vrme/v3n1/visions/ioffredo-interdisciplinary%20arts%20education.pdf</w:t>
        </w:r>
      </w:hyperlink>
    </w:p>
    <w:p w14:paraId="6779896D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  <w:b/>
        </w:rPr>
      </w:pPr>
    </w:p>
    <w:p w14:paraId="3C9A10FC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r w:rsidRPr="00217B9C">
        <w:rPr>
          <w:rFonts w:ascii="Times" w:hAnsi="Times" w:cs="Times"/>
        </w:rPr>
        <w:t>Embedded and Balanced Assessment</w:t>
      </w:r>
    </w:p>
    <w:p w14:paraId="7D8A6D15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26" w:history="1">
        <w:r w:rsidR="00217B9C" w:rsidRPr="00217B9C">
          <w:rPr>
            <w:rStyle w:val="Hyperlink"/>
            <w:rFonts w:ascii="Times" w:hAnsi="Times" w:cs="Times"/>
            <w:u w:val="none"/>
          </w:rPr>
          <w:t>http://musiced.nafme.org/about/position-statements/assessment-in-music-education/</w:t>
        </w:r>
      </w:hyperlink>
    </w:p>
    <w:p w14:paraId="4287C127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27" w:history="1">
        <w:r w:rsidR="00217B9C" w:rsidRPr="00217B9C">
          <w:rPr>
            <w:rStyle w:val="Hyperlink"/>
            <w:rFonts w:ascii="Times" w:hAnsi="Times" w:cs="Times"/>
            <w:u w:val="none"/>
          </w:rPr>
          <w:t>http://www.youtube.com/watch?v=LZFc55n2SCQ</w:t>
        </w:r>
      </w:hyperlink>
    </w:p>
    <w:p w14:paraId="6D09DF30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28" w:history="1">
        <w:r w:rsidR="00217B9C" w:rsidRPr="00217B9C">
          <w:rPr>
            <w:rStyle w:val="Hyperlink"/>
            <w:rFonts w:ascii="Times" w:hAnsi="Times" w:cs="Times"/>
            <w:u w:val="none"/>
          </w:rPr>
          <w:t>http://www.provost.wisc.edu/assessment/manual/manual2.html</w:t>
        </w:r>
      </w:hyperlink>
    </w:p>
    <w:p w14:paraId="2EC43577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29" w:history="1">
        <w:r w:rsidR="00217B9C" w:rsidRPr="00217B9C">
          <w:rPr>
            <w:rStyle w:val="Hyperlink"/>
            <w:rFonts w:ascii="Times" w:hAnsi="Times" w:cs="Times"/>
            <w:u w:val="none"/>
          </w:rPr>
          <w:t>http://www.mfaa.msde.state.md.us/source/PDF/Portfolio_Music.pdf</w:t>
        </w:r>
      </w:hyperlink>
    </w:p>
    <w:p w14:paraId="3843E7FA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</w:p>
    <w:p w14:paraId="2027422E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r w:rsidRPr="00217B9C">
        <w:rPr>
          <w:rFonts w:ascii="Times" w:hAnsi="Times" w:cs="Times"/>
          <w:color w:val="000000" w:themeColor="text1"/>
        </w:rPr>
        <w:t>Expanding Who We Teach</w:t>
      </w:r>
    </w:p>
    <w:p w14:paraId="1D22A8D1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30" w:history="1">
        <w:r w:rsidR="00217B9C" w:rsidRPr="00217B9C">
          <w:rPr>
            <w:rStyle w:val="Hyperlink"/>
            <w:rFonts w:ascii="Times" w:hAnsi="Times" w:cs="Times"/>
            <w:u w:val="none"/>
          </w:rPr>
          <w:t>http://www.musiccreativity.org/research.html</w:t>
        </w:r>
      </w:hyperlink>
    </w:p>
    <w:p w14:paraId="55B3260D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31" w:history="1">
        <w:r w:rsidR="00217B9C" w:rsidRPr="00217B9C">
          <w:rPr>
            <w:rStyle w:val="Hyperlink"/>
            <w:rFonts w:ascii="Times" w:hAnsi="Times" w:cs="Times"/>
            <w:u w:val="none"/>
          </w:rPr>
          <w:t>http://teachingmusic.tumblr.com/post/4848072631/whose-tradition-the-non-traditional-music-student</w:t>
        </w:r>
      </w:hyperlink>
    </w:p>
    <w:p w14:paraId="54C7AF8A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32" w:history="1">
        <w:r w:rsidR="00217B9C" w:rsidRPr="00217B9C">
          <w:rPr>
            <w:rStyle w:val="Hyperlink"/>
            <w:rFonts w:ascii="Times" w:hAnsi="Times" w:cs="Times"/>
            <w:u w:val="none"/>
          </w:rPr>
          <w:t>http://www-usr.rider.edu/~vrme/v22n1/visions/Bernard_Music_Educators_with_Non_Traditional_Backgrounds.pdf</w:t>
        </w:r>
      </w:hyperlink>
    </w:p>
    <w:p w14:paraId="0BA633C7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</w:p>
    <w:p w14:paraId="021D0953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r w:rsidRPr="00217B9C">
        <w:rPr>
          <w:rFonts w:ascii="Times" w:hAnsi="Times" w:cs="Times"/>
          <w:color w:val="000000" w:themeColor="text1"/>
        </w:rPr>
        <w:t>What Kind of Music</w:t>
      </w:r>
    </w:p>
    <w:p w14:paraId="2EFB7930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33" w:history="1">
        <w:r w:rsidR="00217B9C" w:rsidRPr="00217B9C">
          <w:rPr>
            <w:rStyle w:val="Hyperlink"/>
            <w:rFonts w:ascii="Times" w:hAnsi="Times" w:cs="Times"/>
            <w:u w:val="none"/>
          </w:rPr>
          <w:t>http://www.duc.auburn.edu/academic/classes/ctmu/7970CMP/refs/hickey-rees-2002.pdf</w:t>
        </w:r>
      </w:hyperlink>
    </w:p>
    <w:p w14:paraId="0064FD96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34" w:history="1">
        <w:r w:rsidR="00217B9C" w:rsidRPr="00217B9C">
          <w:rPr>
            <w:rStyle w:val="Hyperlink"/>
            <w:rFonts w:ascii="Times" w:hAnsi="Times" w:cs="Times"/>
            <w:u w:val="none"/>
          </w:rPr>
          <w:t>http://www.ascd.org/ASCD/pdf/journals/ed_lead/el_199111_goodlad.pdf</w:t>
        </w:r>
      </w:hyperlink>
    </w:p>
    <w:p w14:paraId="3D611120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35" w:history="1">
        <w:r w:rsidR="00217B9C" w:rsidRPr="00217B9C">
          <w:rPr>
            <w:rStyle w:val="Hyperlink"/>
            <w:rFonts w:ascii="Times" w:hAnsi="Times" w:cs="Times"/>
            <w:u w:val="none"/>
          </w:rPr>
          <w:t>http://www.youtube.com/watch?v=pWATmxeNZFY</w:t>
        </w:r>
      </w:hyperlink>
    </w:p>
    <w:p w14:paraId="4FDAC3DB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36" w:history="1">
        <w:r w:rsidR="00217B9C" w:rsidRPr="00217B9C">
          <w:rPr>
            <w:rStyle w:val="Hyperlink"/>
            <w:rFonts w:ascii="Times" w:hAnsi="Times" w:cs="Times"/>
            <w:u w:val="none"/>
          </w:rPr>
          <w:t>https://soundcloud.com/groups/top-40-mashups-and-remixes</w:t>
        </w:r>
      </w:hyperlink>
    </w:p>
    <w:p w14:paraId="16987883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</w:p>
    <w:p w14:paraId="7253E5CB" w14:textId="77777777" w:rsidR="00217B9C" w:rsidRPr="00217B9C" w:rsidRDefault="00217B9C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r w:rsidRPr="00217B9C">
        <w:rPr>
          <w:rFonts w:ascii="Times" w:hAnsi="Times" w:cs="Times"/>
          <w:color w:val="000000" w:themeColor="text1"/>
        </w:rPr>
        <w:t>Music Technology</w:t>
      </w:r>
    </w:p>
    <w:p w14:paraId="17A3A365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37" w:history="1">
        <w:r w:rsidR="00217B9C" w:rsidRPr="00217B9C">
          <w:rPr>
            <w:rStyle w:val="Hyperlink"/>
            <w:rFonts w:ascii="Times" w:hAnsi="Times" w:cs="Times"/>
            <w:u w:val="none"/>
          </w:rPr>
          <w:t>http://teachmusictech.com/resources.html</w:t>
        </w:r>
      </w:hyperlink>
    </w:p>
    <w:p w14:paraId="7BC01CE6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38" w:history="1">
        <w:r w:rsidR="00217B9C" w:rsidRPr="00217B9C">
          <w:rPr>
            <w:rStyle w:val="Hyperlink"/>
            <w:rFonts w:ascii="Times" w:hAnsi="Times" w:cs="Times"/>
            <w:u w:val="none"/>
          </w:rPr>
          <w:t>http://coach4technology.net/music_technology_tech4music/</w:t>
        </w:r>
      </w:hyperlink>
    </w:p>
    <w:p w14:paraId="1421A123" w14:textId="77777777" w:rsidR="00217B9C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39" w:history="1">
        <w:r w:rsidR="00217B9C" w:rsidRPr="00217B9C">
          <w:rPr>
            <w:rStyle w:val="Hyperlink"/>
            <w:rFonts w:ascii="Times" w:hAnsi="Times" w:cs="Times"/>
            <w:u w:val="none"/>
          </w:rPr>
          <w:t>http://musiced.about.com/od/musicschools/a/musicdegree.htm</w:t>
        </w:r>
      </w:hyperlink>
    </w:p>
    <w:p w14:paraId="692F7FAC" w14:textId="77777777" w:rsidR="00217B9C" w:rsidRDefault="00E46172" w:rsidP="00217B9C">
      <w:pPr>
        <w:spacing w:line="480" w:lineRule="auto"/>
        <w:ind w:left="720" w:hanging="720"/>
        <w:rPr>
          <w:rStyle w:val="Hyperlink"/>
          <w:rFonts w:ascii="Times" w:hAnsi="Times" w:cs="Times"/>
          <w:u w:val="none"/>
        </w:rPr>
      </w:pPr>
      <w:hyperlink r:id="rId40" w:history="1">
        <w:r w:rsidR="00217B9C" w:rsidRPr="00217B9C">
          <w:rPr>
            <w:rStyle w:val="Hyperlink"/>
            <w:rFonts w:ascii="Times" w:hAnsi="Times" w:cs="Times"/>
            <w:u w:val="none"/>
          </w:rPr>
          <w:t>http://www.insidehighered.com/blogs/hack-higher-education/top-ed-tech-trends-2012-moocs</w:t>
        </w:r>
      </w:hyperlink>
    </w:p>
    <w:p w14:paraId="306A5E93" w14:textId="2EEF1165" w:rsidR="00E46172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hyperlink r:id="rId41" w:history="1">
        <w:r w:rsidRPr="003774E5">
          <w:rPr>
            <w:rStyle w:val="Hyperlink"/>
            <w:rFonts w:ascii="Times" w:hAnsi="Times" w:cs="Times"/>
          </w:rPr>
          <w:t>http://learn.media.mit.edu/</w:t>
        </w:r>
      </w:hyperlink>
    </w:p>
    <w:p w14:paraId="2199733D" w14:textId="2A0E6B58" w:rsidR="00E46172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 xml:space="preserve">(Paul Andersen Reflection on flipped classroom) </w:t>
      </w:r>
      <w:hyperlink r:id="rId42" w:history="1">
        <w:r w:rsidRPr="003774E5">
          <w:rPr>
            <w:rStyle w:val="Hyperlink"/>
            <w:rFonts w:ascii="Times" w:hAnsi="Times" w:cs="Times"/>
          </w:rPr>
          <w:t>http://www.youtube.com/watch?v=4tYDiOYyjiw</w:t>
        </w:r>
      </w:hyperlink>
    </w:p>
    <w:p w14:paraId="746E658E" w14:textId="77777777" w:rsidR="00E46172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  <w:bookmarkStart w:id="0" w:name="_GoBack"/>
      <w:bookmarkEnd w:id="0"/>
    </w:p>
    <w:p w14:paraId="3E2EAB95" w14:textId="77777777" w:rsidR="00E46172" w:rsidRPr="00217B9C" w:rsidRDefault="00E46172" w:rsidP="00217B9C">
      <w:pPr>
        <w:spacing w:line="480" w:lineRule="auto"/>
        <w:ind w:left="720" w:hanging="720"/>
        <w:rPr>
          <w:rFonts w:ascii="Times" w:hAnsi="Times" w:cs="Times"/>
          <w:color w:val="000000" w:themeColor="text1"/>
        </w:rPr>
      </w:pPr>
    </w:p>
    <w:p w14:paraId="5E41E005" w14:textId="77777777" w:rsidR="00B12F31" w:rsidRPr="00217B9C" w:rsidRDefault="00B12F31" w:rsidP="00217B9C"/>
    <w:sectPr w:rsidR="00B12F31" w:rsidRPr="00217B9C" w:rsidSect="001917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C3"/>
    <w:rsid w:val="0016111C"/>
    <w:rsid w:val="0019175F"/>
    <w:rsid w:val="00217B9C"/>
    <w:rsid w:val="00282F5A"/>
    <w:rsid w:val="003209A7"/>
    <w:rsid w:val="008B2C32"/>
    <w:rsid w:val="00B12F31"/>
    <w:rsid w:val="00B635C3"/>
    <w:rsid w:val="00D76719"/>
    <w:rsid w:val="00E461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F09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davidelliottmusic.com/praxial-music-education/musical-creativity/" TargetMode="External"/><Relationship Id="rId21" Type="http://schemas.openxmlformats.org/officeDocument/2006/relationships/hyperlink" Target="http://www.artsci.wustl.edu/~ksawyer/groupgenius/excerpt.html" TargetMode="External"/><Relationship Id="rId22" Type="http://schemas.openxmlformats.org/officeDocument/2006/relationships/hyperlink" Target="http://artsedge.kennedy-center.org/educators.aspx" TargetMode="External"/><Relationship Id="rId23" Type="http://schemas.openxmlformats.org/officeDocument/2006/relationships/hyperlink" Target="http://www.umaine.edu/sustainabilitysolutions/faculty_resources/pdfs/Ivanitskaya.pdf" TargetMode="External"/><Relationship Id="rId24" Type="http://schemas.openxmlformats.org/officeDocument/2006/relationships/hyperlink" Target="http://www.art21.org/anythingispossible/resources/for-educators/case-studies/interdisciplinary-music-and-visual-art-project-part-1-septemberoctober-2010/" TargetMode="External"/><Relationship Id="rId25" Type="http://schemas.openxmlformats.org/officeDocument/2006/relationships/hyperlink" Target="http://www-usr.rider.edu/~vrme/v3n1/visions/ioffredo-interdisciplinary%20arts%20education.pdf" TargetMode="External"/><Relationship Id="rId26" Type="http://schemas.openxmlformats.org/officeDocument/2006/relationships/hyperlink" Target="http://musiced.nafme.org/about/position-statements/assessment-in-music-education/" TargetMode="External"/><Relationship Id="rId27" Type="http://schemas.openxmlformats.org/officeDocument/2006/relationships/hyperlink" Target="http://www.youtube.com/watch?v=LZFc55n2SCQ" TargetMode="External"/><Relationship Id="rId28" Type="http://schemas.openxmlformats.org/officeDocument/2006/relationships/hyperlink" Target="http://www.provost.wisc.edu/assessment/manual/manual2.html" TargetMode="External"/><Relationship Id="rId29" Type="http://schemas.openxmlformats.org/officeDocument/2006/relationships/hyperlink" Target="http://www.mfaa.msde.state.md.us/source/PDF/Portfolio_Music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__doLinkPostBack('','ss%7E%7EAR%20%22Graham%2C%20David%22%7C%7Csl%7E%7Erl','');" TargetMode="External"/><Relationship Id="rId30" Type="http://schemas.openxmlformats.org/officeDocument/2006/relationships/hyperlink" Target="http://www.musiccreativity.org/research.html" TargetMode="External"/><Relationship Id="rId31" Type="http://schemas.openxmlformats.org/officeDocument/2006/relationships/hyperlink" Target="http://teachingmusic.tumblr.com/post/4848072631/whose-tradition-the-non-traditional-music-student" TargetMode="External"/><Relationship Id="rId32" Type="http://schemas.openxmlformats.org/officeDocument/2006/relationships/hyperlink" Target="http://www-usr.rider.edu/~vrme/v22n1/visions/Bernard_Music_Educators_with_Non_Traditional_Backgrounds.pdf" TargetMode="External"/><Relationship Id="rId9" Type="http://schemas.openxmlformats.org/officeDocument/2006/relationships/hyperlink" Target="http://www.beloit.edu/mindset" TargetMode="External"/><Relationship Id="rId6" Type="http://schemas.openxmlformats.org/officeDocument/2006/relationships/hyperlink" Target="javascript:__doLinkPostBack('','mdb%7E%7Emah%7C%7Cjdb%7E%7Emahjnh%7C%7Css%7E%7EJN%20%22Music%20Educators%20Journal%22%7C%7Csl%7E%7Ejh','');" TargetMode="External"/><Relationship Id="rId7" Type="http://schemas.openxmlformats.org/officeDocument/2006/relationships/hyperlink" Target="http://www.nea.org/home/10630.htm" TargetMode="External"/><Relationship Id="rId8" Type="http://schemas.openxmlformats.org/officeDocument/2006/relationships/hyperlink" Target="javascript:__doLinkPostBack('','mdb%7E%7Emah%7C%7Cjdb%7E%7Emahjnh%7C%7Css%7E%7EJN%20%22Music%20Educators%20Journal%22%7C%7Csl%7E%7Ejh','');" TargetMode="External"/><Relationship Id="rId33" Type="http://schemas.openxmlformats.org/officeDocument/2006/relationships/hyperlink" Target="http://www.duc.auburn.edu/academic/classes/ctmu/7970CMP/refs/hickey-rees-2002.pdf" TargetMode="External"/><Relationship Id="rId34" Type="http://schemas.openxmlformats.org/officeDocument/2006/relationships/hyperlink" Target="http://www.ascd.org/ASCD/pdf/journals/ed_lead/el_199111_goodlad.pdf" TargetMode="External"/><Relationship Id="rId35" Type="http://schemas.openxmlformats.org/officeDocument/2006/relationships/hyperlink" Target="http://www.youtube.com/watch?v=pWATmxeNZFY" TargetMode="External"/><Relationship Id="rId36" Type="http://schemas.openxmlformats.org/officeDocument/2006/relationships/hyperlink" Target="https://soundcloud.com/groups/top-40-mashups-and-remixes" TargetMode="External"/><Relationship Id="rId10" Type="http://schemas.openxmlformats.org/officeDocument/2006/relationships/hyperlink" Target="http://www.youtube.com/watch?v=zDZFcDGpL4U" TargetMode="External"/><Relationship Id="rId11" Type="http://schemas.openxmlformats.org/officeDocument/2006/relationships/hyperlink" Target="http://www.authenticeducation.org/ae_bigideas/article.lasso?artid=99" TargetMode="External"/><Relationship Id="rId12" Type="http://schemas.openxmlformats.org/officeDocument/2006/relationships/hyperlink" Target="http://oomscholasticblog.com/2009/12/decades-10-big-ideas-in-education.html" TargetMode="External"/><Relationship Id="rId13" Type="http://schemas.openxmlformats.org/officeDocument/2006/relationships/hyperlink" Target="http://teaching.monster.com/benefits/articles/6928-big-ideas-for-education" TargetMode="External"/><Relationship Id="rId14" Type="http://schemas.openxmlformats.org/officeDocument/2006/relationships/hyperlink" Target="http://www.pbs.org/teacherline/courses/inst335/docs/inst335_brooks.pdf" TargetMode="External"/><Relationship Id="rId15" Type="http://schemas.openxmlformats.org/officeDocument/2006/relationships/hyperlink" Target="http://www.thirteen.org/edonline/concept2class/constructivism/index.html" TargetMode="External"/><Relationship Id="rId16" Type="http://schemas.openxmlformats.org/officeDocument/2006/relationships/hyperlink" Target="http://www.sedl.org/pubs/sedletter/v09n03/construct.html" TargetMode="External"/><Relationship Id="rId17" Type="http://schemas.openxmlformats.org/officeDocument/2006/relationships/hyperlink" Target="http://www.peterrwebster.com/" TargetMode="External"/><Relationship Id="rId18" Type="http://schemas.openxmlformats.org/officeDocument/2006/relationships/hyperlink" Target="http://www.dana.org/news/cerebrum/detail.aspx?id=35670" TargetMode="External"/><Relationship Id="rId19" Type="http://schemas.openxmlformats.org/officeDocument/2006/relationships/hyperlink" Target="http://brainposts.blogspot.com/2011/01/brain-and-musical-creativity-ted-talk.html" TargetMode="External"/><Relationship Id="rId37" Type="http://schemas.openxmlformats.org/officeDocument/2006/relationships/hyperlink" Target="http://teachmusictech.com/resources.html" TargetMode="External"/><Relationship Id="rId38" Type="http://schemas.openxmlformats.org/officeDocument/2006/relationships/hyperlink" Target="http://coach4technology.net/music_technology_tech4music/" TargetMode="External"/><Relationship Id="rId39" Type="http://schemas.openxmlformats.org/officeDocument/2006/relationships/hyperlink" Target="http://musiced.about.com/od/musicschools/a/musicdegree.htm" TargetMode="External"/><Relationship Id="rId40" Type="http://schemas.openxmlformats.org/officeDocument/2006/relationships/hyperlink" Target="http://www.insidehighered.com/blogs/hack-higher-education/top-ed-tech-trends-2012-moocs" TargetMode="External"/><Relationship Id="rId41" Type="http://schemas.openxmlformats.org/officeDocument/2006/relationships/hyperlink" Target="http://learn.media.mit.edu/" TargetMode="External"/><Relationship Id="rId42" Type="http://schemas.openxmlformats.org/officeDocument/2006/relationships/hyperlink" Target="http://www.youtube.com/watch?v=4tYDiOYyjiw" TargetMode="Externa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7</Pages>
  <Words>1596</Words>
  <Characters>9098</Characters>
  <Application>Microsoft Macintosh Word</Application>
  <DocSecurity>0</DocSecurity>
  <Lines>75</Lines>
  <Paragraphs>21</Paragraphs>
  <ScaleCrop>false</ScaleCrop>
  <Company>Henry and Leigh Bienen School of Music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Richard Webster</dc:creator>
  <cp:keywords/>
  <dc:description/>
  <cp:lastModifiedBy>Peter Richard Webster</cp:lastModifiedBy>
  <cp:revision>6</cp:revision>
  <dcterms:created xsi:type="dcterms:W3CDTF">2013-04-05T02:58:00Z</dcterms:created>
  <dcterms:modified xsi:type="dcterms:W3CDTF">2013-04-07T09:45:00Z</dcterms:modified>
</cp:coreProperties>
</file>